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CA61C" w14:textId="05E9DE83" w:rsidR="00775A97" w:rsidRPr="00536C60" w:rsidRDefault="00536C60" w:rsidP="001A62E8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</w:rPr>
        <w:t xml:space="preserve">      </w:t>
      </w:r>
      <w:r w:rsidR="00A6725E" w:rsidRPr="00536C60">
        <w:rPr>
          <w:rFonts w:ascii="Times New Roman" w:hAnsi="Times New Roman"/>
          <w:b/>
          <w:sz w:val="28"/>
          <w:szCs w:val="28"/>
        </w:rPr>
        <w:t>О</w:t>
      </w:r>
      <w:r w:rsidRPr="00536C60">
        <w:rPr>
          <w:rFonts w:ascii="Times New Roman" w:hAnsi="Times New Roman"/>
          <w:b/>
          <w:sz w:val="28"/>
          <w:szCs w:val="28"/>
        </w:rPr>
        <w:t>бщероссийский межнациональный</w:t>
      </w:r>
      <w:r w:rsidR="00E775A5">
        <w:rPr>
          <w:rFonts w:ascii="Times New Roman" w:hAnsi="Times New Roman"/>
          <w:b/>
          <w:sz w:val="28"/>
          <w:szCs w:val="28"/>
        </w:rPr>
        <w:t xml:space="preserve"> песен</w:t>
      </w:r>
      <w:r>
        <w:rPr>
          <w:rFonts w:ascii="Times New Roman" w:hAnsi="Times New Roman"/>
          <w:b/>
          <w:sz w:val="28"/>
          <w:szCs w:val="28"/>
        </w:rPr>
        <w:t>ный</w:t>
      </w:r>
      <w:r w:rsidR="001A62E8" w:rsidRPr="00536C60">
        <w:rPr>
          <w:rFonts w:ascii="Times New Roman" w:hAnsi="Times New Roman"/>
          <w:b/>
          <w:sz w:val="28"/>
          <w:szCs w:val="28"/>
        </w:rPr>
        <w:t xml:space="preserve"> </w:t>
      </w:r>
      <w:r w:rsidRPr="00536C60">
        <w:rPr>
          <w:rFonts w:ascii="Times New Roman" w:hAnsi="Times New Roman"/>
          <w:b/>
          <w:sz w:val="28"/>
          <w:szCs w:val="28"/>
        </w:rPr>
        <w:t>фестиваль</w:t>
      </w:r>
      <w:r w:rsidR="00775A97" w:rsidRPr="00536C60">
        <w:rPr>
          <w:rFonts w:ascii="Times New Roman" w:hAnsi="Times New Roman"/>
          <w:b/>
          <w:sz w:val="28"/>
          <w:szCs w:val="28"/>
        </w:rPr>
        <w:t>-</w:t>
      </w:r>
      <w:r w:rsidR="001A62E8" w:rsidRPr="00536C60">
        <w:rPr>
          <w:rFonts w:ascii="Times New Roman" w:hAnsi="Times New Roman"/>
          <w:b/>
          <w:sz w:val="28"/>
          <w:szCs w:val="28"/>
        </w:rPr>
        <w:t xml:space="preserve">конкурс </w:t>
      </w:r>
    </w:p>
    <w:p w14:paraId="467D3EF6" w14:textId="77777777" w:rsidR="001A62E8" w:rsidRPr="00761843" w:rsidRDefault="00775A97" w:rsidP="001A62E8">
      <w:pPr>
        <w:rPr>
          <w:rFonts w:ascii="Times New Roman" w:hAnsi="Times New Roman"/>
          <w:b/>
          <w:sz w:val="32"/>
          <w:szCs w:val="32"/>
        </w:rPr>
      </w:pPr>
      <w:r w:rsidRPr="004B0EB7">
        <w:rPr>
          <w:rFonts w:ascii="Times New Roman" w:hAnsi="Times New Roman"/>
          <w:b/>
        </w:rPr>
        <w:t xml:space="preserve">            </w:t>
      </w:r>
      <w:r w:rsidR="00761843">
        <w:rPr>
          <w:rFonts w:ascii="Times New Roman" w:hAnsi="Times New Roman"/>
          <w:b/>
        </w:rPr>
        <w:t xml:space="preserve">                     </w:t>
      </w:r>
      <w:r w:rsidRPr="004B0EB7">
        <w:rPr>
          <w:rFonts w:ascii="Times New Roman" w:hAnsi="Times New Roman"/>
          <w:b/>
        </w:rPr>
        <w:t xml:space="preserve">  </w:t>
      </w:r>
      <w:r w:rsidR="001A62E8" w:rsidRPr="00761843">
        <w:rPr>
          <w:rFonts w:ascii="Times New Roman" w:hAnsi="Times New Roman"/>
          <w:b/>
          <w:sz w:val="32"/>
          <w:szCs w:val="32"/>
        </w:rPr>
        <w:t>«</w:t>
      </w:r>
      <w:r w:rsidRPr="00761843">
        <w:rPr>
          <w:rFonts w:ascii="Times New Roman" w:hAnsi="Times New Roman"/>
          <w:b/>
          <w:sz w:val="32"/>
          <w:szCs w:val="32"/>
        </w:rPr>
        <w:t>Поем на родном и государственном»</w:t>
      </w:r>
    </w:p>
    <w:p w14:paraId="4DE54573" w14:textId="77777777" w:rsidR="001A62E8" w:rsidRPr="004B0EB7" w:rsidRDefault="001A62E8" w:rsidP="001A62E8">
      <w:pPr>
        <w:rPr>
          <w:rFonts w:ascii="Times New Roman" w:hAnsi="Times New Roman"/>
          <w:b/>
        </w:rPr>
      </w:pPr>
      <w:r w:rsidRPr="004B0EB7">
        <w:rPr>
          <w:rFonts w:ascii="Times New Roman" w:hAnsi="Times New Roman"/>
          <w:b/>
        </w:rPr>
        <w:t>Российская Федерация</w:t>
      </w:r>
      <w:r w:rsidR="007E6292">
        <w:rPr>
          <w:rFonts w:ascii="Times New Roman" w:hAnsi="Times New Roman"/>
          <w:b/>
        </w:rPr>
        <w:t>. г. Москва. 2015</w:t>
      </w:r>
      <w:r w:rsidRPr="004B0EB7">
        <w:rPr>
          <w:rFonts w:ascii="Times New Roman" w:hAnsi="Times New Roman"/>
          <w:b/>
        </w:rPr>
        <w:t xml:space="preserve"> год. </w:t>
      </w:r>
    </w:p>
    <w:p w14:paraId="755FE96D" w14:textId="3ACFA224" w:rsidR="009C518F" w:rsidRDefault="009C518F" w:rsidP="009C518F">
      <w:pPr>
        <w:spacing w:before="100" w:beforeAutospacing="1" w:after="100" w:afterAutospacing="1"/>
      </w:pPr>
      <w:r>
        <w:rPr>
          <w:rFonts w:ascii="Times New Roman" w:hAnsi="Times New Roman"/>
          <w:b/>
          <w:sz w:val="23"/>
          <w:szCs w:val="23"/>
        </w:rPr>
        <w:t>Учредитель фестиваля-конкурса</w:t>
      </w:r>
      <w:r>
        <w:rPr>
          <w:rFonts w:ascii="Times New Roman" w:hAnsi="Times New Roman"/>
          <w:b/>
          <w:sz w:val="23"/>
          <w:szCs w:val="23"/>
        </w:rPr>
        <w:t xml:space="preserve"> -</w:t>
      </w:r>
      <w:r>
        <w:rPr>
          <w:rFonts w:ascii="Times New Roman" w:hAnsi="Times New Roman"/>
          <w:b/>
          <w:sz w:val="23"/>
          <w:szCs w:val="23"/>
        </w:rPr>
        <w:t xml:space="preserve"> интернет ресурс</w:t>
      </w:r>
      <w:r>
        <w:rPr>
          <w:rFonts w:ascii="Times New Roman" w:hAnsi="Times New Roman"/>
          <w:b/>
          <w:sz w:val="24"/>
          <w:szCs w:val="24"/>
        </w:rPr>
        <w:t>:</w:t>
      </w:r>
      <w:r>
        <w:t xml:space="preserve"> </w:t>
      </w:r>
      <w:r>
        <w:fldChar w:fldCharType="begin"/>
      </w:r>
      <w:r>
        <w:instrText xml:space="preserve"> HYPERLINK "http://www.ook-media.ru" \t "_top" </w:instrText>
      </w:r>
      <w:r>
        <w:fldChar w:fldCharType="separate"/>
      </w:r>
      <w:proofErr w:type="spellStart"/>
      <w:r>
        <w:rPr>
          <w:rStyle w:val="a4"/>
          <w:rFonts w:ascii="Times New Roman" w:hAnsi="Times New Roman"/>
          <w:sz w:val="24"/>
          <w:szCs w:val="24"/>
        </w:rPr>
        <w:t>www</w:t>
      </w:r>
      <w:proofErr w:type="spellEnd"/>
      <w:r>
        <w:rPr>
          <w:rStyle w:val="a4"/>
          <w:rFonts w:ascii="Times New Roman" w:hAnsi="Times New Roman"/>
          <w:sz w:val="24"/>
          <w:szCs w:val="24"/>
        </w:rPr>
        <w:t>.</w:t>
      </w:r>
      <w:r>
        <w:rPr>
          <w:rStyle w:val="a4"/>
          <w:rFonts w:ascii="Times New Roman" w:hAnsi="Times New Roman"/>
          <w:sz w:val="24"/>
          <w:szCs w:val="24"/>
          <w:lang w:val="en-US"/>
        </w:rPr>
        <w:t>ook-media.ru</w:t>
      </w:r>
      <w:r>
        <w:fldChar w:fldCharType="end"/>
      </w:r>
      <w:r>
        <w:t xml:space="preserve">                   </w:t>
      </w:r>
      <w:r>
        <w:rPr>
          <w:rFonts w:ascii="Times New Roman" w:hAnsi="Times New Roman"/>
          <w:b/>
          <w:sz w:val="21"/>
          <w:szCs w:val="21"/>
        </w:rPr>
        <w:t>Организаторы: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 </w:t>
      </w:r>
      <w:r>
        <w:rPr>
          <w:b/>
          <w:sz w:val="21"/>
          <w:szCs w:val="21"/>
        </w:rPr>
        <w:fldChar w:fldCharType="begin"/>
      </w:r>
      <w:r>
        <w:rPr>
          <w:b/>
          <w:sz w:val="21"/>
          <w:szCs w:val="21"/>
        </w:rPr>
        <w:instrText xml:space="preserve"> HYPERLINK "http://www.ook-media.ru" \t "_top" </w:instrText>
      </w:r>
      <w:r>
        <w:rPr>
          <w:b/>
          <w:sz w:val="21"/>
          <w:szCs w:val="21"/>
        </w:rPr>
      </w:r>
      <w:r>
        <w:rPr>
          <w:b/>
          <w:sz w:val="21"/>
          <w:szCs w:val="21"/>
        </w:rPr>
        <w:fldChar w:fldCharType="separate"/>
      </w:r>
      <w:r>
        <w:rPr>
          <w:rStyle w:val="a4"/>
          <w:b/>
          <w:sz w:val="21"/>
          <w:szCs w:val="21"/>
        </w:rPr>
        <w:t>www.ook-media.ru</w:t>
      </w:r>
      <w:r>
        <w:rPr>
          <w:b/>
          <w:sz w:val="21"/>
          <w:szCs w:val="21"/>
        </w:rPr>
        <w:fldChar w:fldCharType="end"/>
      </w:r>
      <w:r>
        <w:rPr>
          <w:rFonts w:ascii="Times New Roman" w:hAnsi="Times New Roman"/>
          <w:b/>
          <w:sz w:val="21"/>
          <w:szCs w:val="21"/>
          <w:lang w:val="en-US"/>
        </w:rPr>
        <w:t>,</w:t>
      </w:r>
      <w:r>
        <w:rPr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Ассамблея народов России.</w:t>
      </w:r>
      <w: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>Фестиваль-конкурс проводится при поддержке Департамента культуры,  Департамента национальной политики  Правительства Москвы, Московского Дома национальностей.</w:t>
      </w:r>
    </w:p>
    <w:p w14:paraId="73481BC8" w14:textId="00E8FF9B" w:rsidR="009C518F" w:rsidRDefault="009C518F" w:rsidP="009C518F">
      <w:pPr>
        <w:spacing w:before="100" w:beforeAutospacing="1" w:after="100" w:afterAutospacing="1"/>
      </w:pPr>
      <w:r>
        <w:rPr>
          <w:rFonts w:ascii="Times New Roman" w:hAnsi="Times New Roman"/>
          <w:b/>
          <w:sz w:val="21"/>
          <w:szCs w:val="21"/>
        </w:rPr>
        <w:t>Информационные партнеры:</w:t>
      </w: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 xml:space="preserve">Департамент средств массовой информации и рекламы города Москвы; </w:t>
      </w:r>
      <w:r>
        <w:rPr>
          <w:rFonts w:ascii="Times New Roman" w:hAnsi="Times New Roman"/>
          <w:b/>
          <w:sz w:val="21"/>
          <w:szCs w:val="21"/>
        </w:rPr>
        <w:t xml:space="preserve">                         </w:t>
      </w:r>
      <w:r>
        <w:rPr>
          <w:rFonts w:ascii="Times New Roman" w:hAnsi="Times New Roman"/>
          <w:b/>
          <w:sz w:val="21"/>
          <w:szCs w:val="21"/>
        </w:rPr>
        <w:t>Официальный сайт Департамента нац. политики Москвы www.welcome.mos.ru;</w:t>
      </w:r>
      <w:r>
        <w:rPr>
          <w:rFonts w:ascii="Times New Roman" w:hAnsi="Times New Roman"/>
          <w:b/>
          <w:sz w:val="21"/>
          <w:szCs w:val="21"/>
        </w:rPr>
        <w:br/>
        <w:t>Газета "</w:t>
      </w:r>
      <w:proofErr w:type="spellStart"/>
      <w:r>
        <w:rPr>
          <w:rFonts w:ascii="Times New Roman" w:hAnsi="Times New Roman"/>
          <w:b/>
          <w:sz w:val="21"/>
          <w:szCs w:val="21"/>
        </w:rPr>
        <w:t>Столичность</w:t>
      </w:r>
      <w:proofErr w:type="spellEnd"/>
      <w:r>
        <w:rPr>
          <w:rFonts w:ascii="Times New Roman" w:hAnsi="Times New Roman"/>
          <w:b/>
          <w:sz w:val="21"/>
          <w:szCs w:val="21"/>
        </w:rPr>
        <w:t>" ("АИФ");</w:t>
      </w:r>
      <w:r>
        <w:t xml:space="preserve">                                                                                                                    </w:t>
      </w:r>
      <w:r>
        <w:rPr>
          <w:rStyle w:val="a7"/>
          <w:sz w:val="21"/>
          <w:szCs w:val="21"/>
        </w:rPr>
        <w:t>Филиал ГРДНТ "Финно-угорский культурный центр Российской Федерации".</w:t>
      </w:r>
    </w:p>
    <w:p w14:paraId="57EF4019" w14:textId="4AC6E79A" w:rsidR="00E775A5" w:rsidRPr="00F32DF2" w:rsidRDefault="00DA567A" w:rsidP="00F32DF2">
      <w:pPr>
        <w:rPr>
          <w:rFonts w:ascii="Times New Roman" w:hAnsi="Times New Roman"/>
          <w:b/>
          <w:sz w:val="24"/>
          <w:szCs w:val="24"/>
        </w:rPr>
      </w:pPr>
      <w:r w:rsidRPr="00DA567A">
        <w:rPr>
          <w:rFonts w:ascii="Times New Roman" w:hAnsi="Times New Roman"/>
          <w:b/>
          <w:sz w:val="24"/>
          <w:szCs w:val="24"/>
        </w:rPr>
        <w:t>Место проведения финала и супер-финала -  Москва, ДК ВДНХ.</w:t>
      </w:r>
      <w:r w:rsidR="009C518F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DA567A">
        <w:rPr>
          <w:rFonts w:ascii="Times New Roman" w:hAnsi="Times New Roman"/>
          <w:b/>
          <w:sz w:val="24"/>
          <w:szCs w:val="24"/>
        </w:rPr>
        <w:t>Время проведения –</w:t>
      </w:r>
      <w:r w:rsidR="00080EF6">
        <w:rPr>
          <w:rFonts w:ascii="Times New Roman" w:hAnsi="Times New Roman"/>
          <w:b/>
          <w:sz w:val="24"/>
          <w:szCs w:val="24"/>
        </w:rPr>
        <w:t xml:space="preserve"> </w:t>
      </w:r>
      <w:r w:rsidR="00F32DF2">
        <w:rPr>
          <w:rFonts w:ascii="Times New Roman" w:hAnsi="Times New Roman"/>
          <w:b/>
          <w:sz w:val="24"/>
          <w:szCs w:val="24"/>
        </w:rPr>
        <w:t xml:space="preserve">3-4 ноября </w:t>
      </w:r>
      <w:r w:rsidRPr="00DA567A">
        <w:rPr>
          <w:rFonts w:ascii="Times New Roman" w:hAnsi="Times New Roman"/>
          <w:b/>
          <w:sz w:val="24"/>
          <w:szCs w:val="24"/>
        </w:rPr>
        <w:t xml:space="preserve"> 2015 года.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07AF1CD" w14:textId="77777777" w:rsidR="00E775A5" w:rsidRDefault="00E775A5" w:rsidP="00193128">
      <w:pPr>
        <w:spacing w:before="100" w:beforeAutospacing="1" w:after="100" w:afterAutospacing="1"/>
      </w:pPr>
    </w:p>
    <w:p w14:paraId="17CD98C3" w14:textId="77777777" w:rsidR="00193128" w:rsidRDefault="00193128" w:rsidP="00193128">
      <w:pPr>
        <w:pStyle w:val="a3"/>
      </w:pPr>
      <w:r>
        <w:rPr>
          <w:rFonts w:ascii="Times New Roman" w:hAnsi="Times New Roman"/>
          <w:b/>
        </w:rPr>
        <w:t> </w:t>
      </w:r>
    </w:p>
    <w:p w14:paraId="456A28C6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                                          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ПОЛОЖЕНИЕ О КОНКУРСЕ</w:t>
      </w:r>
    </w:p>
    <w:p w14:paraId="14AB1168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1. Цели и задачи конкурса;</w:t>
      </w:r>
    </w:p>
    <w:p w14:paraId="01C779EF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2. Правила участия в конкурсе;</w:t>
      </w:r>
    </w:p>
    <w:p w14:paraId="5C9D6D4F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3. Критерии оценки выступления конкурсанта;</w:t>
      </w:r>
    </w:p>
    <w:p w14:paraId="1E776557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4. Финансирование конкурса;</w:t>
      </w:r>
    </w:p>
    <w:p w14:paraId="65778BD3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5. Ответственность сторон;</w:t>
      </w:r>
    </w:p>
    <w:p w14:paraId="363C19F6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6. Награждения, Почётные звания и призы конкурса;</w:t>
      </w:r>
    </w:p>
    <w:p w14:paraId="3ABCB2F5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7. Особые положения конкурса;</w:t>
      </w:r>
    </w:p>
    <w:p w14:paraId="742A2A81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8. Технические и другие требования;</w:t>
      </w:r>
    </w:p>
    <w:p w14:paraId="10AD9E56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9. Сотрудничество.</w:t>
      </w:r>
    </w:p>
    <w:p w14:paraId="6FA00C4D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14"/>
          <w:szCs w:val="14"/>
        </w:rPr>
        <w:t>   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 конкурса.</w:t>
      </w:r>
    </w:p>
    <w:p w14:paraId="6A04D59D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eastAsia="Times New Roman" w:hAnsi="Times New Roman"/>
          <w:b/>
          <w:color w:val="000000"/>
        </w:rPr>
        <w:t>1.1. Развивать в обществе интерес к национальным песням народов России.</w:t>
      </w:r>
    </w:p>
    <w:p w14:paraId="5683DAC0" w14:textId="77777777" w:rsidR="00193128" w:rsidRDefault="00193128" w:rsidP="00193128">
      <w:pPr>
        <w:pStyle w:val="a3"/>
        <w:ind w:left="360" w:hanging="360"/>
      </w:pPr>
      <w:r>
        <w:rPr>
          <w:rFonts w:ascii="Times New Roman" w:eastAsia="Times New Roman" w:hAnsi="Times New Roman"/>
          <w:b/>
          <w:color w:val="000000"/>
        </w:rPr>
        <w:t>1.2.На базе государственного языка, каковым является русский язык, формировать многонациональную музыкальную культуру России в общенациональную.</w:t>
      </w:r>
    </w:p>
    <w:p w14:paraId="1B6BD51D" w14:textId="77777777" w:rsidR="00193128" w:rsidRDefault="00193128" w:rsidP="00193128">
      <w:pPr>
        <w:pStyle w:val="a3"/>
        <w:ind w:left="360" w:hanging="360"/>
      </w:pPr>
      <w:r>
        <w:rPr>
          <w:rFonts w:ascii="Times New Roman" w:eastAsia="Times New Roman" w:hAnsi="Times New Roman"/>
          <w:b/>
          <w:color w:val="000000"/>
        </w:rPr>
        <w:lastRenderedPageBreak/>
        <w:t>1.3.</w:t>
      </w:r>
      <w:r>
        <w:rPr>
          <w:rFonts w:ascii="Times New Roman" w:hAnsi="Times New Roman"/>
          <w:b/>
        </w:rPr>
        <w:t>Воспитание у молодых исполнителей чувства патриотизма, гражданственности, межнациональной дружбы, на основе взаимопроникновения культур народов России.</w:t>
      </w:r>
    </w:p>
    <w:p w14:paraId="12DB7974" w14:textId="77777777" w:rsidR="00193128" w:rsidRDefault="00193128" w:rsidP="00193128">
      <w:pPr>
        <w:pStyle w:val="a3"/>
        <w:ind w:left="360"/>
      </w:pPr>
      <w:r>
        <w:rPr>
          <w:rFonts w:ascii="Times New Roman" w:hAnsi="Times New Roman"/>
          <w:b/>
        </w:rPr>
        <w:t> </w:t>
      </w:r>
    </w:p>
    <w:p w14:paraId="08CF084C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>
        <w:rPr>
          <w:rFonts w:ascii="Times New Roman" w:eastAsia="Times New Roman" w:hAnsi="Times New Roman"/>
          <w:b/>
          <w:sz w:val="14"/>
          <w:szCs w:val="14"/>
        </w:rPr>
        <w:t>   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Правила участия в конкурсе.</w:t>
      </w:r>
    </w:p>
    <w:p w14:paraId="097E0515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2.1. Общероссийский межнациональный песенный</w:t>
      </w:r>
      <w: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фестиваль</w:t>
      </w:r>
      <w:proofErr w:type="spellEnd"/>
      <w:r>
        <w:rPr>
          <w:rFonts w:ascii="Times New Roman" w:hAnsi="Times New Roman"/>
          <w:b/>
          <w:lang w:val="en-US"/>
        </w:rPr>
        <w:t>-</w:t>
      </w:r>
      <w:r>
        <w:rPr>
          <w:rFonts w:ascii="Times New Roman" w:hAnsi="Times New Roman"/>
          <w:b/>
        </w:rPr>
        <w:t>конкурс  «Поем на родном и государственном» (далее «Конкурс») проводится в три этапа – полуфинал,  финал и суперфинал.</w:t>
      </w:r>
    </w:p>
    <w:p w14:paraId="4295B651" w14:textId="176ADC6E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2.2. В конку</w:t>
      </w:r>
      <w:r w:rsidR="00E775A5">
        <w:rPr>
          <w:rFonts w:ascii="Times New Roman" w:hAnsi="Times New Roman"/>
          <w:b/>
        </w:rPr>
        <w:t>рсе могут принять участие</w:t>
      </w:r>
      <w:r>
        <w:rPr>
          <w:rFonts w:ascii="Times New Roman" w:hAnsi="Times New Roman"/>
          <w:b/>
        </w:rPr>
        <w:t xml:space="preserve"> сольные исп</w:t>
      </w:r>
      <w:r w:rsidR="00E775A5">
        <w:rPr>
          <w:rFonts w:ascii="Times New Roman" w:hAnsi="Times New Roman"/>
          <w:b/>
        </w:rPr>
        <w:t xml:space="preserve">олнители, группы, музыкальные коллективы без каких либо </w:t>
      </w:r>
      <w:r>
        <w:rPr>
          <w:rFonts w:ascii="Times New Roman" w:hAnsi="Times New Roman"/>
          <w:b/>
        </w:rPr>
        <w:t>ограничений.</w:t>
      </w:r>
    </w:p>
    <w:p w14:paraId="68D368CE" w14:textId="0B67CFAB" w:rsidR="00F32DF2" w:rsidRDefault="00193128" w:rsidP="00193128">
      <w:pPr>
        <w:spacing w:before="100" w:beforeAutospacing="1" w:after="100" w:afterAutospacing="1"/>
        <w:rPr>
          <w:lang w:val="en-US"/>
        </w:rPr>
      </w:pPr>
      <w:r>
        <w:rPr>
          <w:rFonts w:ascii="Times New Roman" w:hAnsi="Times New Roman"/>
          <w:b/>
        </w:rPr>
        <w:t>2.3.</w:t>
      </w:r>
      <w: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Участники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исполняют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одно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произведение</w:t>
      </w:r>
      <w:proofErr w:type="spellEnd"/>
      <w:r>
        <w:t xml:space="preserve"> </w:t>
      </w:r>
      <w:r>
        <w:rPr>
          <w:rFonts w:ascii="Times New Roman" w:hAnsi="Times New Roman"/>
          <w:b/>
        </w:rPr>
        <w:t>в двух обязательных номинациях</w:t>
      </w:r>
      <w:proofErr w:type="gramStart"/>
      <w:r>
        <w:rPr>
          <w:rFonts w:ascii="Times New Roman" w:hAnsi="Times New Roman"/>
          <w:b/>
        </w:rPr>
        <w:t xml:space="preserve">:                      </w:t>
      </w:r>
      <w:r w:rsidR="00F32DF2">
        <w:rPr>
          <w:rFonts w:ascii="Times New Roman" w:hAnsi="Times New Roman"/>
          <w:b/>
          <w:sz w:val="18"/>
          <w:szCs w:val="18"/>
        </w:rPr>
        <w:t>1</w:t>
      </w:r>
      <w:proofErr w:type="gramEnd"/>
      <w:r>
        <w:rPr>
          <w:rFonts w:ascii="Times New Roman" w:hAnsi="Times New Roman"/>
          <w:b/>
          <w:sz w:val="18"/>
          <w:szCs w:val="18"/>
        </w:rPr>
        <w:t>.</w:t>
      </w:r>
      <w:r w:rsidR="00F32DF2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</w:rPr>
        <w:t>Номинация – «Лучшее исполнение народной песни</w:t>
      </w:r>
      <w: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на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национальном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языке</w:t>
      </w:r>
      <w:proofErr w:type="spellEnd"/>
      <w:r>
        <w:rPr>
          <w:rFonts w:ascii="Times New Roman" w:hAnsi="Times New Roman"/>
          <w:b/>
        </w:rPr>
        <w:t xml:space="preserve">».                       </w:t>
      </w:r>
      <w:r>
        <w:t xml:space="preserve"> </w:t>
      </w:r>
    </w:p>
    <w:p w14:paraId="04802A67" w14:textId="116889BF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  <w:sz w:val="18"/>
          <w:szCs w:val="18"/>
        </w:rPr>
        <w:t>2.</w:t>
      </w:r>
      <w:r>
        <w:t xml:space="preserve"> </w:t>
      </w:r>
      <w:r>
        <w:rPr>
          <w:rFonts w:ascii="Times New Roman" w:hAnsi="Times New Roman"/>
          <w:b/>
        </w:rPr>
        <w:t>Номинация -  «Лучшее исполнение народной песни переложенной на русский язык».                                   Для конкурсантов исполняющих русскую народную песню в номинации «Лучшее исполнение народной песни на национальном языке», во второй номинации учитывается та же песня, в современной или оригинальной обработке.</w:t>
      </w:r>
    </w:p>
    <w:p w14:paraId="43E77740" w14:textId="5E1C30E0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2.4. Первый тур конкурса – полуфинал.  Проводится  в регионах Российской Федерации. Организаторами могут выступить дома национальностей, дома дружбы народов, региональные отделения Ассамблеи народов России, центры национальных культур, учреждения культуры, федеральные, региональные и местные национально-культурные  автономии, диаспоры, другие национально-культурные объединения и общественные организации(далее – Организатор первого тура), юридически оформленные и имеющие печать.  Для проведения полуфинала конкурса Организатору первого тура необходимо подать заявку в оргкоми</w:t>
      </w:r>
      <w:r w:rsidR="00E80FAE">
        <w:rPr>
          <w:rFonts w:ascii="Times New Roman" w:hAnsi="Times New Roman"/>
          <w:b/>
        </w:rPr>
        <w:t>тет до  01.11</w:t>
      </w:r>
      <w:r>
        <w:rPr>
          <w:rFonts w:ascii="Times New Roman" w:hAnsi="Times New Roman"/>
          <w:b/>
        </w:rPr>
        <w:t>.2015. на электронную почту</w:t>
      </w:r>
      <w:r>
        <w:rPr>
          <w:b/>
        </w:rPr>
        <w:t xml:space="preserve"> </w:t>
      </w:r>
      <w:hyperlink r:id="rId6" w:history="1">
        <w:r>
          <w:rPr>
            <w:rStyle w:val="a4"/>
            <w:rFonts w:eastAsia="Times New Roman"/>
          </w:rPr>
          <w:t>info@ook-media.ru</w:t>
        </w:r>
        <w:r>
          <w:rPr>
            <w:rStyle w:val="a4"/>
            <w:b/>
          </w:rPr>
          <w:t xml:space="preserve"> </w:t>
        </w:r>
        <w:r>
          <w:rPr>
            <w:rStyle w:val="a4"/>
            <w:b/>
            <w:color w:val="auto"/>
            <w:u w:val="none"/>
          </w:rPr>
          <w:t>(форма заявки в приложении № 1). После обработки заявки, Организатору первого тура  будет выслано по электронной почте подтверждение о регистрации. Исполнители желающие принять участие в конкурсе готовят какую либо, на свое усмотрение, одну народную песню, на  национальном языке и эту же песню переложенную на русский язык. Версию на русском языке предпочтительно представить в современной аранжировке. Состав жюри формирует Организатор первого тура</w:t>
        </w:r>
        <w:r>
          <w:rPr>
            <w:rStyle w:val="a4"/>
            <w:b/>
          </w:rPr>
          <w:t xml:space="preserve"> </w:t>
        </w:r>
        <w:proofErr w:type="spellStart"/>
        <w:r>
          <w:rPr>
            <w:rStyle w:val="a4"/>
            <w:b/>
            <w:color w:val="auto"/>
            <w:u w:val="none"/>
            <w:lang w:val="en-US"/>
          </w:rPr>
          <w:t>самостоятельно</w:t>
        </w:r>
        <w:proofErr w:type="spellEnd"/>
        <w:r>
          <w:rPr>
            <w:rStyle w:val="a4"/>
            <w:b/>
            <w:color w:val="auto"/>
            <w:u w:val="none"/>
          </w:rPr>
          <w:t>. По сумме баллов двух номинаций определяется победитель, который получает право участия в финале, в Москве. Организатор первого тура направляет финалиста за счет своих или иных средств, с анкетой конкурсанта(приложение№2) заверенной печатью организации и подписью руководителя.</w:t>
        </w:r>
      </w:hyperlink>
    </w:p>
    <w:p w14:paraId="21D6B72E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2.5.   Второй тур – финал в Москве.  Все региональные участники конкурируют  среди представителей своего этноса, в двух номинациях. Состав жюри формируется дирекцией фестиваля-конкурса из соответствующих национальных представителей. Первое место в финале  дает участнику звание – «Победитель финала в общероссийском межнациональном вокальном конкурсе «Поем на родном и государственном»». Победитель награждается почетной грамотой и получает право на участие в суперфинале, представляя свою национальную группу.</w:t>
      </w:r>
    </w:p>
    <w:p w14:paraId="453E2CE3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2.6.  Третий тур -  суперфинал. Все победители финалов допускаются для участия в межнациональном суперфинале, с конкурсной песней в одной номинации – «Лучшее исполнение народной песни переложенной на русский язык».  Оценивает суперфинал </w:t>
      </w:r>
      <w:r>
        <w:rPr>
          <w:rFonts w:ascii="Times New Roman" w:hAnsi="Times New Roman"/>
          <w:b/>
        </w:rPr>
        <w:lastRenderedPageBreak/>
        <w:t>объединенное жюри, в составе которого будут по одному представителю от каждой участвующей национальной группы.  Объединенное жюри формирует дирекция фестиваля-конкурса. Конкурсанту набравшему самое большое количество баллов присуждается звание «Общенациональный певец России».</w:t>
      </w:r>
    </w:p>
    <w:p w14:paraId="7D4CDDBF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Порядок выступлений, определяется дирекцией фестиваля-конкурса и является обязательным для всех участников.</w:t>
      </w:r>
    </w:p>
    <w:p w14:paraId="08E3EE1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  <w:sz w:val="28"/>
          <w:szCs w:val="28"/>
        </w:rPr>
        <w:t>3. Критерии оценки выступления конкурсанта.</w:t>
      </w:r>
    </w:p>
    <w:p w14:paraId="2B309117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3.1. В номинации – «Лучшее исполнение народной песни</w:t>
      </w:r>
      <w: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на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национальном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языке</w:t>
      </w:r>
      <w:proofErr w:type="spellEnd"/>
      <w:r>
        <w:rPr>
          <w:rFonts w:ascii="Times New Roman" w:hAnsi="Times New Roman"/>
          <w:b/>
        </w:rPr>
        <w:t>» оц</w:t>
      </w:r>
      <w:r>
        <w:rPr>
          <w:rFonts w:ascii="Times New Roman" w:eastAsia="Times New Roman" w:hAnsi="Times New Roman"/>
          <w:b/>
        </w:rPr>
        <w:t>енивается самобытность, чистота национального языка, максимальное визуальное соответствие, использование национальных инструментов, костюмов;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3.2. В номинация -  «Лучшее исполнение народной песни переложенной на русский язык» оценивается</w:t>
      </w:r>
      <w:r>
        <w:t xml:space="preserve"> </w:t>
      </w:r>
      <w:r>
        <w:rPr>
          <w:rFonts w:ascii="Times New Roman" w:eastAsia="Times New Roman" w:hAnsi="Times New Roman"/>
          <w:b/>
        </w:rPr>
        <w:t>точность в передачи образов, смысла произведения, оригинальное звучание, чистота русского языка, красота слога;</w:t>
      </w:r>
    </w:p>
    <w:p w14:paraId="013AD874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3.3. Оценка производится по пятибалльной шкале;</w:t>
      </w:r>
    </w:p>
    <w:p w14:paraId="498E9D5A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3.4.  Максимальная продолжительность песни, не более 5 минут;</w:t>
      </w:r>
    </w:p>
    <w:p w14:paraId="7F375CE9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3.5.  В каждом туре, в обоих номинациях, песня исполняется один раз, в живом голосе</w:t>
      </w:r>
    </w:p>
    <w:p w14:paraId="09F44C6F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3.6.  Аранжировка, оригинальное прочтение музыкального(песенного) материала, качество и профессиональный уровень фонограмм, яркая </w:t>
      </w:r>
      <w:proofErr w:type="spellStart"/>
      <w:r>
        <w:rPr>
          <w:rFonts w:ascii="Times New Roman" w:hAnsi="Times New Roman"/>
          <w:b/>
        </w:rPr>
        <w:t>подтанцовка</w:t>
      </w:r>
      <w:proofErr w:type="spellEnd"/>
      <w:r>
        <w:rPr>
          <w:rFonts w:ascii="Times New Roman" w:hAnsi="Times New Roman"/>
          <w:b/>
        </w:rPr>
        <w:t>, элементы шоу положительно влияют на оценку жюри.</w:t>
      </w:r>
    </w:p>
    <w:p w14:paraId="7C25067A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 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4. Финансирование конкурса.</w:t>
      </w:r>
    </w:p>
    <w:p w14:paraId="33767374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 4.1. Финансирование деятельности фестиваля-конкурса осуществляется учредителем.</w:t>
      </w:r>
    </w:p>
    <w:p w14:paraId="6237E9CD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Он предоставляет, в том числе, офис и оргтехнику для работы дирекции в подготовки и проведения фестиваля-конкурса, концертную площадку, профессиональный комплект аппаратуры, обработки,  усиления звука, оборудование сценического света, несет текущие и прочие накладные расходы связанные с проведением финала и суперфинала.</w:t>
      </w:r>
    </w:p>
    <w:p w14:paraId="1611545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 4.2.   Все расходы конкурсанта, связанные с его подготовкой к конкурсу, проездом к месту проведения и обратно, проживанием, питанием в Москве, медицинской страховкой, урегулированием авторских и смежных прав, участники несут самостоятельно, за счёт своих средств или средств направляющей стороны.</w:t>
      </w:r>
    </w:p>
    <w:p w14:paraId="31DC37B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  <w:sz w:val="28"/>
          <w:szCs w:val="28"/>
        </w:rPr>
        <w:t xml:space="preserve"> 5. Ответственность сторон.</w:t>
      </w:r>
    </w:p>
    <w:p w14:paraId="68511E5F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5.1.   Дирекция конкурса обеспечивает проведение рекламной компании, формирует состав жюри, ведет работу по связям с общественностью, национальными организациями, по аккредитации журналистов CMИ, выполняет все организационные работы, юридическое сопровождение  конкурса и решает все спорные вопросы, в рамках существующего законодательства РФ.</w:t>
      </w:r>
    </w:p>
    <w:p w14:paraId="0B070EA3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lastRenderedPageBreak/>
        <w:t xml:space="preserve"> 5.2. Участник и Организатор первого тура обязаны выполнять все правила конкурса, прописанные в настоящем положении. В случае невыполнения условий настоящего положения участником конкурса или направляющей стороной, дирекция конкурса оставляет за собой право отстранения (дисквалификации) участника, без принятия претензий и финансовых компенсаций.</w:t>
      </w:r>
    </w:p>
    <w:p w14:paraId="28C93AD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 </w:t>
      </w:r>
    </w:p>
    <w:p w14:paraId="4AE20EDC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  <w:sz w:val="28"/>
          <w:szCs w:val="28"/>
        </w:rPr>
        <w:t>6. Награждения, Почётные звания и призы конкурса.</w:t>
      </w:r>
    </w:p>
    <w:p w14:paraId="5D60EAD5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6.1. За первое место в суперфинале:  </w:t>
      </w:r>
    </w:p>
    <w:p w14:paraId="6A1DD035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а) Вручается престижная премия статуэтка «Дружба народов России»;</w:t>
      </w:r>
    </w:p>
    <w:p w14:paraId="14C9718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б) Присуждается почетное звание «Общенациональный певец России»;</w:t>
      </w:r>
    </w:p>
    <w:p w14:paraId="0F13F2BA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в) Вручается памятный диплом «Победитель общероссийского межнационального фестиваля-конкурса «Поем на родном и государственном»».</w:t>
      </w:r>
    </w:p>
    <w:p w14:paraId="0B537808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6.2. За второе и третье место в суперфинале:</w:t>
      </w:r>
    </w:p>
    <w:p w14:paraId="1C306FB3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а) Вручается памятный диплом «Призер общероссийского межнационального фестиваля-конкурса «Поем на родном и государственном»».</w:t>
      </w:r>
    </w:p>
    <w:p w14:paraId="0939E0A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 </w:t>
      </w:r>
    </w:p>
    <w:p w14:paraId="0C6B0F41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6.3. За первое место в финале:</w:t>
      </w:r>
    </w:p>
    <w:p w14:paraId="0234DBC7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а) Присуждается почетное звание «Национальный певец»;</w:t>
      </w:r>
    </w:p>
    <w:p w14:paraId="40E00662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б) Вручается памятный диплом «Победитель финала общероссийского межнационального фестиваля-конкурса «Поем на родном и государственном»».</w:t>
      </w:r>
    </w:p>
    <w:p w14:paraId="6D61B412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6.4. За второе и третье место в финале:</w:t>
      </w:r>
    </w:p>
    <w:p w14:paraId="5845F88B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а) Вручается памятный диплом «Призер финала общероссийского межнационального фестиваля-конкурса «Поем на родном и государственном»».</w:t>
      </w:r>
    </w:p>
    <w:p w14:paraId="3456914F" w14:textId="77777777" w:rsidR="00744B93" w:rsidRPr="00744B93" w:rsidRDefault="00744B93" w:rsidP="00744B93">
      <w:pPr>
        <w:spacing w:before="100" w:beforeAutospacing="1" w:after="100" w:afterAutospacing="1" w:line="240" w:lineRule="auto"/>
        <w:rPr>
          <w:rFonts w:ascii="Times" w:eastAsiaTheme="minorHAnsi" w:hAnsi="Times"/>
          <w:sz w:val="24"/>
          <w:szCs w:val="24"/>
          <w:lang w:val="en-US" w:eastAsia="ru-RU"/>
        </w:rPr>
      </w:pPr>
      <w:r w:rsidRPr="00744B93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6.5. По окончании фестиваля-конкурса будет осуществлена студийная запись победителей финала и супер-финала с конкурсными песнями, для выпуска аудио сборника.  </w:t>
      </w:r>
      <w:r w:rsidRPr="00744B93">
        <w:rPr>
          <w:rFonts w:ascii="Times New Roman" w:eastAsiaTheme="minorHAnsi" w:hAnsi="Times New Roman"/>
          <w:b/>
          <w:sz w:val="24"/>
          <w:szCs w:val="24"/>
          <w:lang w:eastAsia="ru-RU"/>
        </w:rPr>
        <w:br/>
      </w:r>
    </w:p>
    <w:p w14:paraId="78115DFC" w14:textId="77777777" w:rsidR="00744B93" w:rsidRPr="00744B93" w:rsidRDefault="00744B93" w:rsidP="00744B93">
      <w:pPr>
        <w:spacing w:before="100" w:beforeAutospacing="1" w:after="100" w:afterAutospacing="1" w:line="240" w:lineRule="auto"/>
        <w:rPr>
          <w:rFonts w:ascii="Times" w:eastAsiaTheme="minorHAnsi" w:hAnsi="Times"/>
          <w:sz w:val="24"/>
          <w:szCs w:val="24"/>
          <w:lang w:eastAsia="ru-RU"/>
        </w:rPr>
      </w:pPr>
      <w:r w:rsidRPr="00744B93">
        <w:rPr>
          <w:rFonts w:ascii="Times New Roman" w:eastAsiaTheme="minorHAnsi" w:hAnsi="Times New Roman"/>
          <w:b/>
          <w:sz w:val="24"/>
          <w:szCs w:val="24"/>
          <w:lang w:eastAsia="ru-RU"/>
        </w:rPr>
        <w:t>6.6. Отдельно будут отмечены все организации участвовавшие в фестивале-конкурсе.</w:t>
      </w:r>
      <w:r w:rsidRPr="00744B93">
        <w:rPr>
          <w:rFonts w:ascii="Times New Roman" w:eastAsiaTheme="minorHAnsi" w:hAnsi="Times New Roman"/>
          <w:b/>
          <w:sz w:val="24"/>
          <w:szCs w:val="24"/>
          <w:lang w:eastAsia="ru-RU"/>
        </w:rPr>
        <w:br/>
      </w:r>
    </w:p>
    <w:p w14:paraId="4D4F8807" w14:textId="77777777" w:rsidR="00744B93" w:rsidRPr="00744B93" w:rsidRDefault="00744B93" w:rsidP="00744B93">
      <w:pPr>
        <w:spacing w:before="100" w:beforeAutospacing="1" w:after="100" w:afterAutospacing="1" w:line="240" w:lineRule="auto"/>
        <w:rPr>
          <w:rFonts w:ascii="Times" w:eastAsiaTheme="minorHAnsi" w:hAnsi="Times"/>
          <w:sz w:val="24"/>
          <w:szCs w:val="24"/>
          <w:lang w:eastAsia="ru-RU"/>
        </w:rPr>
      </w:pPr>
      <w:r w:rsidRPr="00744B93">
        <w:rPr>
          <w:rFonts w:ascii="Times New Roman" w:eastAsiaTheme="minorHAnsi" w:hAnsi="Times New Roman"/>
          <w:b/>
          <w:sz w:val="24"/>
          <w:szCs w:val="24"/>
          <w:lang w:eastAsia="ru-RU"/>
        </w:rPr>
        <w:t>6.7. Специальные призы от организаторов, спонсоров, меценатов, партнёров конкурса и др. вручаются без учёта занятых мест,  по согласованию с  дирекцией  конкурса.</w:t>
      </w:r>
    </w:p>
    <w:p w14:paraId="788FFC1D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  <w:sz w:val="28"/>
          <w:szCs w:val="28"/>
        </w:rPr>
        <w:lastRenderedPageBreak/>
        <w:t>7. Особые положения конкурса.</w:t>
      </w:r>
    </w:p>
    <w:p w14:paraId="46C7DB99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7.1.   Подача заявки на участие в конкурсе означает полное и безусловное принятие правил и условий данного положения.</w:t>
      </w:r>
    </w:p>
    <w:p w14:paraId="7C40482E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7.2. Некорректное отношение к другим участникам конкурса, дирекции и жюри, может привести к дисквалификации (к отстранению) участника (участников), без принятия претензий и финансовых компенсаций.</w:t>
      </w:r>
    </w:p>
    <w:p w14:paraId="491E177A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7.3. Все участники конкурса разрешают медиа ресурсу</w:t>
      </w:r>
      <w:r>
        <w:t xml:space="preserve"> </w:t>
      </w:r>
      <w:r>
        <w:rPr>
          <w:rFonts w:ascii="Times New Roman" w:hAnsi="Times New Roman"/>
          <w:b/>
          <w:lang w:val="en-US"/>
        </w:rPr>
        <w:t>ook-media.ru</w:t>
      </w:r>
      <w:r>
        <w:rPr>
          <w:rFonts w:ascii="Times New Roman" w:hAnsi="Times New Roman"/>
          <w:b/>
        </w:rPr>
        <w:t>использовать их имидж, имя, музыкальные, печатные,  визуальные  материалы, для производства рекламы, видео, аудио и печатного контента.</w:t>
      </w:r>
    </w:p>
    <w:p w14:paraId="22778C72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7.4. Дирекция конкурса гарантирует спонсорам и партнерам размещение предоставленной рекламной информации (не противоречащей действующему законодательству РФ).</w:t>
      </w:r>
    </w:p>
    <w:p w14:paraId="5F53C52F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7.5. Дирекция конкурса обязуется обеспечить условия и требования по спонсорским и партнерским пакетам.</w:t>
      </w:r>
    </w:p>
    <w:p w14:paraId="2BC078C3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По всем возникающим вопросам необходимо связаться с дирекцией конкурса по электронной почте:</w:t>
      </w:r>
      <w:r>
        <w:t xml:space="preserve"> </w:t>
      </w:r>
      <w:hyperlink r:id="rId7" w:history="1">
        <w:r>
          <w:rPr>
            <w:rStyle w:val="a4"/>
            <w:rFonts w:ascii="Times New Roman" w:hAnsi="Times New Roman"/>
            <w:b/>
          </w:rPr>
          <w:t>info@ook-media.ru</w:t>
        </w:r>
      </w:hyperlink>
    </w:p>
    <w:p w14:paraId="11E59EC5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Актуальная информация, новости, изменения и дополнения будут размещаться на официальном сайте:</w:t>
      </w:r>
      <w:r>
        <w:t xml:space="preserve"> </w:t>
      </w:r>
      <w:r>
        <w:fldChar w:fldCharType="begin"/>
      </w:r>
      <w:r>
        <w:instrText xml:space="preserve"> HYPERLINK "http://www.ook-media.ru" \t "_top" </w:instrText>
      </w:r>
      <w:r>
        <w:fldChar w:fldCharType="separate"/>
      </w:r>
      <w:r>
        <w:rPr>
          <w:rStyle w:val="a4"/>
          <w:rFonts w:ascii="Times New Roman" w:hAnsi="Times New Roman"/>
          <w:b/>
        </w:rPr>
        <w:t>www.ook-media.ru</w:t>
      </w:r>
      <w:r>
        <w:fldChar w:fldCharType="end"/>
      </w:r>
    </w:p>
    <w:p w14:paraId="31089B72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Почтовый и физический адрес дирекции: Ленинградский проспект дом 43а. 1й подъезд. Телефон:(495)787-42-33</w:t>
      </w:r>
    </w:p>
    <w:p w14:paraId="324040E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  <w:sz w:val="28"/>
          <w:szCs w:val="28"/>
        </w:rPr>
        <w:t>8. Технические и другие требования</w:t>
      </w:r>
    </w:p>
    <w:p w14:paraId="6138404D" w14:textId="77777777" w:rsidR="00311E50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8.1.  Конкурсный музыкальный материал должен быть предоставлен на USB-</w:t>
      </w:r>
      <w:proofErr w:type="spellStart"/>
      <w:r>
        <w:rPr>
          <w:rFonts w:ascii="Times New Roman" w:hAnsi="Times New Roman"/>
          <w:b/>
        </w:rPr>
        <w:t>флеш</w:t>
      </w:r>
      <w:proofErr w:type="spellEnd"/>
      <w:r>
        <w:rPr>
          <w:rFonts w:ascii="Times New Roman" w:hAnsi="Times New Roman"/>
          <w:b/>
        </w:rPr>
        <w:t>-накопителе 2.0 или CD-</w:t>
      </w:r>
      <w:r>
        <w:rPr>
          <w:rFonts w:ascii="Times New Roman" w:hAnsi="Times New Roman"/>
          <w:b/>
          <w:lang w:val="en-US"/>
        </w:rPr>
        <w:t>DVD</w:t>
      </w:r>
      <w:r>
        <w:rPr>
          <w:rFonts w:ascii="Times New Roman" w:hAnsi="Times New Roman"/>
          <w:b/>
        </w:rPr>
        <w:t xml:space="preserve">диске с качественной записью фонограмм «минус один» (музыкальное сопровождение без голоса) в формате WAV, МР3. </w:t>
      </w:r>
      <w:proofErr w:type="spellStart"/>
      <w:r>
        <w:rPr>
          <w:rFonts w:ascii="Times New Roman" w:hAnsi="Times New Roman"/>
          <w:b/>
        </w:rPr>
        <w:t>Минидиски</w:t>
      </w:r>
      <w:proofErr w:type="spellEnd"/>
      <w:r>
        <w:rPr>
          <w:rFonts w:ascii="Times New Roman" w:hAnsi="Times New Roman"/>
          <w:b/>
        </w:rPr>
        <w:t xml:space="preserve">, DVD, телефоны и иные приборы с подключением через </w:t>
      </w:r>
      <w:proofErr w:type="spellStart"/>
      <w:r>
        <w:rPr>
          <w:rFonts w:ascii="Times New Roman" w:hAnsi="Times New Roman"/>
          <w:b/>
        </w:rPr>
        <w:t>Blutooth</w:t>
      </w:r>
      <w:proofErr w:type="spellEnd"/>
      <w:r>
        <w:rPr>
          <w:rFonts w:ascii="Times New Roman" w:hAnsi="Times New Roman"/>
          <w:b/>
        </w:rPr>
        <w:t>,</w:t>
      </w:r>
      <w: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wi</w:t>
      </w:r>
      <w:proofErr w:type="spellEnd"/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fi</w:t>
      </w:r>
      <w:r>
        <w:rPr>
          <w:rFonts w:ascii="Times New Roman" w:hAnsi="Times New Roman"/>
          <w:b/>
        </w:rPr>
        <w:t>, а так же любые другие коммутации и аудио форматы не принимаются.</w:t>
      </w:r>
    </w:p>
    <w:p w14:paraId="035AE516" w14:textId="4607AB74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8.2.   Допустимо наличие «</w:t>
      </w:r>
      <w:proofErr w:type="spellStart"/>
      <w:r>
        <w:rPr>
          <w:rFonts w:ascii="Times New Roman" w:hAnsi="Times New Roman"/>
          <w:b/>
        </w:rPr>
        <w:t>бэк</w:t>
      </w:r>
      <w:proofErr w:type="spellEnd"/>
      <w:r>
        <w:rPr>
          <w:rFonts w:ascii="Times New Roman" w:hAnsi="Times New Roman"/>
          <w:b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>
        <w:rPr>
          <w:rFonts w:ascii="Times New Roman" w:hAnsi="Times New Roman"/>
          <w:b/>
        </w:rPr>
        <w:t>дабл</w:t>
      </w:r>
      <w:proofErr w:type="spellEnd"/>
      <w:r>
        <w:rPr>
          <w:rFonts w:ascii="Times New Roman" w:hAnsi="Times New Roman"/>
          <w:b/>
        </w:rPr>
        <w:t>-трек» (мелодическое дублирование партии солиста).</w:t>
      </w:r>
    </w:p>
    <w:p w14:paraId="18AFE85D" w14:textId="551D051C" w:rsidR="00CA335F" w:rsidRPr="00CA335F" w:rsidRDefault="00193128" w:rsidP="00193128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9. Сотрудничество</w:t>
      </w:r>
    </w:p>
    <w:p w14:paraId="5929716F" w14:textId="77777777" w:rsidR="00CA335F" w:rsidRPr="00CA335F" w:rsidRDefault="00CA335F" w:rsidP="00193128">
      <w:pPr>
        <w:spacing w:before="100" w:beforeAutospacing="1" w:after="100" w:afterAutospacing="1"/>
        <w:rPr>
          <w:rFonts w:ascii="Times New Roman" w:hAnsi="Times New Roman"/>
        </w:rPr>
      </w:pPr>
    </w:p>
    <w:p w14:paraId="6870BAAD" w14:textId="54312F4A" w:rsidR="00193128" w:rsidRDefault="00CA335F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9</w:t>
      </w:r>
      <w:r w:rsidR="00193128">
        <w:rPr>
          <w:rFonts w:ascii="Times New Roman" w:hAnsi="Times New Roman"/>
          <w:b/>
        </w:rPr>
        <w:t>.1.  Учредитель фестиваля-конкурса сайт</w:t>
      </w:r>
      <w:r w:rsidR="00193128">
        <w:t xml:space="preserve"> </w:t>
      </w:r>
      <w:r w:rsidR="00193128">
        <w:fldChar w:fldCharType="begin"/>
      </w:r>
      <w:r w:rsidR="00193128">
        <w:instrText xml:space="preserve"> HYPERLINK "http://www.ook-media.ru" \t "_top" </w:instrText>
      </w:r>
      <w:r w:rsidR="00193128">
        <w:fldChar w:fldCharType="separate"/>
      </w:r>
      <w:proofErr w:type="spellStart"/>
      <w:r w:rsidR="00193128">
        <w:rPr>
          <w:rStyle w:val="a4"/>
          <w:rFonts w:ascii="Times New Roman" w:hAnsi="Times New Roman"/>
          <w:b/>
        </w:rPr>
        <w:t>www</w:t>
      </w:r>
      <w:proofErr w:type="spellEnd"/>
      <w:r w:rsidR="00193128">
        <w:rPr>
          <w:rStyle w:val="a4"/>
          <w:rFonts w:ascii="Times New Roman" w:hAnsi="Times New Roman"/>
          <w:b/>
        </w:rPr>
        <w:t>.</w:t>
      </w:r>
      <w:r w:rsidR="00193128">
        <w:rPr>
          <w:rStyle w:val="a4"/>
          <w:rFonts w:ascii="Times New Roman" w:hAnsi="Times New Roman"/>
          <w:b/>
          <w:lang w:val="en-US"/>
        </w:rPr>
        <w:t>ook-media.ru</w:t>
      </w:r>
      <w:r w:rsidR="00193128">
        <w:fldChar w:fldCharType="end"/>
      </w:r>
      <w:r w:rsidR="00193128">
        <w:t xml:space="preserve"> </w:t>
      </w:r>
      <w:r w:rsidR="00193128">
        <w:rPr>
          <w:rFonts w:ascii="Times New Roman" w:hAnsi="Times New Roman"/>
          <w:b/>
        </w:rPr>
        <w:t xml:space="preserve">приглашает к сотрудничеству рекламодателей, спонсоров, меценатов, партнеров. Готов обсудить любые конструктивные предложения.    </w:t>
      </w:r>
    </w:p>
    <w:p w14:paraId="3E493200" w14:textId="2F49670B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lastRenderedPageBreak/>
        <w:t>Приложение № 1   ОТСКАНИРОВАННЫЙ ДОКУМЕНТ (в свободной форме)ЗАЯВКА  НА ПРАВО ПРОВЕДЕНИЯ ПОЛУФИНАЛА КОНКУРСА «ПОЕМ НА РОДНОМ И ГОСУДАРСТВЕННОМ»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190FFC0D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1.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Субъект Российской Федерации;</w:t>
      </w:r>
    </w:p>
    <w:p w14:paraId="15452E3B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Название организации;</w:t>
      </w:r>
      <w:r>
        <w:rPr>
          <w:rFonts w:ascii="Times New Roman" w:hAnsi="Times New Roman"/>
          <w:b/>
        </w:rPr>
        <w:tab/>
      </w:r>
    </w:p>
    <w:p w14:paraId="1A0B470E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3.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Информация о национальной принадлежности;</w:t>
      </w:r>
      <w:r>
        <w:rPr>
          <w:rFonts w:ascii="Times New Roman" w:hAnsi="Times New Roman"/>
          <w:b/>
        </w:rPr>
        <w:tab/>
      </w:r>
    </w:p>
    <w:p w14:paraId="3DB1B1B6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ФИО руководителя организации;</w:t>
      </w:r>
    </w:p>
    <w:p w14:paraId="64FB73D9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Адрес, контактные данные;</w:t>
      </w:r>
      <w:r>
        <w:rPr>
          <w:rFonts w:ascii="Times New Roman" w:hAnsi="Times New Roman"/>
          <w:b/>
        </w:rPr>
        <w:tab/>
      </w:r>
    </w:p>
    <w:p w14:paraId="1D9838C8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6.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Дата заполнения;</w:t>
      </w:r>
      <w:r>
        <w:rPr>
          <w:rFonts w:ascii="Times New Roman" w:hAnsi="Times New Roman"/>
          <w:b/>
        </w:rPr>
        <w:tab/>
      </w:r>
    </w:p>
    <w:p w14:paraId="73C7082D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             Печать общественной организации</w:t>
      </w:r>
    </w:p>
    <w:p w14:paraId="2D5C3BAB" w14:textId="3B8B4E38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             Подпись руководителя</w:t>
      </w:r>
    </w:p>
    <w:p w14:paraId="4669CB37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Приложение № 1   АНКЕТА КОНКУРСАНТА ПЕСЕННОГО ФЕСТИВАЛЯ-КОНКУРСА «ПОЕМ НА РОДНОМ И ГОСУДАРСТВЕННОМ»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63A5CA61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1.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Субъект Российской Федерации;</w:t>
      </w:r>
    </w:p>
    <w:p w14:paraId="6A51DD6D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2.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Фамилия, имя участника;</w:t>
      </w:r>
    </w:p>
    <w:p w14:paraId="61A897E8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3.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Число, месяц, год рождения</w:t>
      </w:r>
      <w:r>
        <w:rPr>
          <w:rFonts w:ascii="Times New Roman" w:hAnsi="Times New Roman"/>
          <w:b/>
        </w:rPr>
        <w:tab/>
        <w:t xml:space="preserve"> ;</w:t>
      </w:r>
    </w:p>
    <w:p w14:paraId="1BD87C0C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4.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Данные документа удостоверяющего личность (№, серия, где и когда выдан);</w:t>
      </w:r>
      <w:r>
        <w:rPr>
          <w:rFonts w:ascii="Times New Roman" w:hAnsi="Times New Roman"/>
          <w:b/>
        </w:rPr>
        <w:tab/>
      </w:r>
    </w:p>
    <w:p w14:paraId="5B1B86E3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Домашний адрес участника;</w:t>
      </w:r>
      <w:r>
        <w:rPr>
          <w:rFonts w:ascii="Times New Roman" w:hAnsi="Times New Roman"/>
          <w:b/>
        </w:rPr>
        <w:tab/>
      </w:r>
    </w:p>
    <w:p w14:paraId="4A12AAF3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6.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 xml:space="preserve">Название песни (с указанием поэта, композитора, аранжировщика при наличии таковых); </w:t>
      </w:r>
      <w:r>
        <w:rPr>
          <w:rFonts w:ascii="Times New Roman" w:hAnsi="Times New Roman"/>
          <w:b/>
        </w:rPr>
        <w:tab/>
      </w:r>
    </w:p>
    <w:p w14:paraId="4935091D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7.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Продолжительность каждого номера(не более 5 минут);</w:t>
      </w:r>
      <w:r>
        <w:rPr>
          <w:rFonts w:ascii="Times New Roman" w:hAnsi="Times New Roman"/>
          <w:b/>
        </w:rPr>
        <w:tab/>
      </w:r>
    </w:p>
    <w:p w14:paraId="12AB7966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8.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Название направляющей организации;</w:t>
      </w:r>
      <w:r>
        <w:rPr>
          <w:rFonts w:ascii="Times New Roman" w:hAnsi="Times New Roman"/>
          <w:b/>
        </w:rPr>
        <w:tab/>
      </w:r>
    </w:p>
    <w:p w14:paraId="575D0C0E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9.</w:t>
      </w:r>
      <w:r>
        <w:rPr>
          <w:rFonts w:ascii="Times New Roman" w:eastAsia="Times New Roman" w:hAnsi="Times New Roman"/>
          <w:b/>
          <w:sz w:val="14"/>
          <w:szCs w:val="14"/>
        </w:rPr>
        <w:t>    </w:t>
      </w:r>
      <w:r>
        <w:t xml:space="preserve"> </w:t>
      </w:r>
      <w:r>
        <w:rPr>
          <w:rFonts w:ascii="Times New Roman" w:hAnsi="Times New Roman"/>
          <w:b/>
        </w:rPr>
        <w:t>Контактная информация участника и руководителя направляющей организации;</w:t>
      </w:r>
    </w:p>
    <w:p w14:paraId="27A4524C" w14:textId="77777777" w:rsidR="00193128" w:rsidRDefault="00193128" w:rsidP="00193128">
      <w:pPr>
        <w:pStyle w:val="a3"/>
        <w:ind w:hanging="360"/>
      </w:pPr>
      <w:r>
        <w:rPr>
          <w:rFonts w:ascii="Times New Roman" w:eastAsia="Times New Roman" w:hAnsi="Times New Roman"/>
          <w:b/>
        </w:rPr>
        <w:t>10.</w:t>
      </w:r>
      <w:r>
        <w:rPr>
          <w:rFonts w:ascii="Times New Roman" w:eastAsia="Times New Roman" w:hAnsi="Times New Roman"/>
          <w:b/>
          <w:sz w:val="14"/>
          <w:szCs w:val="14"/>
        </w:rPr>
        <w:t> </w:t>
      </w:r>
      <w:r>
        <w:t xml:space="preserve"> </w:t>
      </w:r>
      <w:r>
        <w:rPr>
          <w:rFonts w:ascii="Times New Roman" w:hAnsi="Times New Roman"/>
          <w:b/>
        </w:rPr>
        <w:t xml:space="preserve"> Дата заполнения анкеты.</w:t>
      </w:r>
    </w:p>
    <w:p w14:paraId="65F605F3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 xml:space="preserve">             Печать направляющей организации</w:t>
      </w:r>
    </w:p>
    <w:p w14:paraId="2A4F1B0A" w14:textId="77777777" w:rsidR="00193128" w:rsidRDefault="00193128" w:rsidP="00193128">
      <w:pPr>
        <w:pStyle w:val="a3"/>
      </w:pPr>
      <w:r>
        <w:rPr>
          <w:rFonts w:ascii="Times New Roman" w:hAnsi="Times New Roman"/>
          <w:b/>
        </w:rPr>
        <w:t>Подпись участника.</w:t>
      </w:r>
    </w:p>
    <w:p w14:paraId="6C072F62" w14:textId="05B8E680" w:rsidR="00193128" w:rsidRDefault="00193128" w:rsidP="00311E50">
      <w:pPr>
        <w:pStyle w:val="a3"/>
      </w:pPr>
      <w:r>
        <w:rPr>
          <w:rFonts w:ascii="Times New Roman" w:hAnsi="Times New Roman"/>
          <w:b/>
        </w:rPr>
        <w:t>Подпись руководителя направляющей организации </w:t>
      </w:r>
      <w:r w:rsidRPr="00311E50">
        <w:rPr>
          <w:rFonts w:ascii="Times New Roman" w:hAnsi="Times New Roman"/>
          <w:b/>
        </w:rPr>
        <w:t> </w:t>
      </w:r>
    </w:p>
    <w:p w14:paraId="6AB1C460" w14:textId="77777777" w:rsidR="00193128" w:rsidRDefault="00193128" w:rsidP="00193128">
      <w:pPr>
        <w:spacing w:before="100" w:beforeAutospacing="1" w:after="100" w:afterAutospacing="1"/>
      </w:pPr>
      <w:r>
        <w:rPr>
          <w:rFonts w:ascii="Times New Roman" w:hAnsi="Times New Roman"/>
          <w:b/>
        </w:rPr>
        <w:t> </w:t>
      </w:r>
    </w:p>
    <w:p w14:paraId="6514714D" w14:textId="77777777" w:rsidR="001A62E8" w:rsidRPr="004B0EB7" w:rsidRDefault="001A62E8" w:rsidP="001A62E8">
      <w:pPr>
        <w:pStyle w:val="a3"/>
        <w:rPr>
          <w:rFonts w:ascii="Times New Roman" w:hAnsi="Times New Roman"/>
          <w:b/>
        </w:rPr>
      </w:pPr>
    </w:p>
    <w:p w14:paraId="5C4B8424" w14:textId="77777777" w:rsidR="00775A97" w:rsidRPr="004B0EB7" w:rsidRDefault="00775A97">
      <w:pPr>
        <w:rPr>
          <w:rFonts w:ascii="Times New Roman" w:hAnsi="Times New Roman"/>
          <w:b/>
        </w:rPr>
      </w:pPr>
    </w:p>
    <w:sectPr w:rsidR="00775A97" w:rsidRPr="004B0EB7" w:rsidSect="0077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2F9"/>
    <w:multiLevelType w:val="multilevel"/>
    <w:tmpl w:val="7FA2E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06258E4"/>
    <w:multiLevelType w:val="hybridMultilevel"/>
    <w:tmpl w:val="9118D706"/>
    <w:lvl w:ilvl="0" w:tplc="EB745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75DB0"/>
    <w:multiLevelType w:val="multilevel"/>
    <w:tmpl w:val="0CD21F6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000000"/>
      </w:rPr>
    </w:lvl>
  </w:abstractNum>
  <w:abstractNum w:abstractNumId="3">
    <w:nsid w:val="4D48195F"/>
    <w:multiLevelType w:val="multilevel"/>
    <w:tmpl w:val="12907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0805FB"/>
    <w:multiLevelType w:val="multilevel"/>
    <w:tmpl w:val="4396513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5">
    <w:nsid w:val="62273114"/>
    <w:multiLevelType w:val="hybridMultilevel"/>
    <w:tmpl w:val="EE9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20D59"/>
    <w:multiLevelType w:val="hybridMultilevel"/>
    <w:tmpl w:val="EE9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B538D"/>
    <w:multiLevelType w:val="multilevel"/>
    <w:tmpl w:val="0C686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D7B4A30"/>
    <w:multiLevelType w:val="hybridMultilevel"/>
    <w:tmpl w:val="0FD8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32269"/>
    <w:multiLevelType w:val="hybridMultilevel"/>
    <w:tmpl w:val="AE8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A6209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9593C"/>
    <w:multiLevelType w:val="multilevel"/>
    <w:tmpl w:val="534E4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F9602FF"/>
    <w:multiLevelType w:val="hybridMultilevel"/>
    <w:tmpl w:val="5B22B088"/>
    <w:lvl w:ilvl="0" w:tplc="EFD2EB3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2E8"/>
    <w:rsid w:val="00030459"/>
    <w:rsid w:val="00080EF6"/>
    <w:rsid w:val="000C6A97"/>
    <w:rsid w:val="00104366"/>
    <w:rsid w:val="0013692D"/>
    <w:rsid w:val="00183290"/>
    <w:rsid w:val="00193128"/>
    <w:rsid w:val="00195FD1"/>
    <w:rsid w:val="001A62E8"/>
    <w:rsid w:val="001B51E4"/>
    <w:rsid w:val="001E2B1C"/>
    <w:rsid w:val="002019BD"/>
    <w:rsid w:val="00291A75"/>
    <w:rsid w:val="00311E50"/>
    <w:rsid w:val="00324623"/>
    <w:rsid w:val="003717FA"/>
    <w:rsid w:val="003A2A18"/>
    <w:rsid w:val="003A7ACF"/>
    <w:rsid w:val="003B5E66"/>
    <w:rsid w:val="003E3913"/>
    <w:rsid w:val="00402BCD"/>
    <w:rsid w:val="004B09C3"/>
    <w:rsid w:val="004B0EB7"/>
    <w:rsid w:val="004D2A5D"/>
    <w:rsid w:val="004D47A0"/>
    <w:rsid w:val="00536C60"/>
    <w:rsid w:val="005654AD"/>
    <w:rsid w:val="00583C35"/>
    <w:rsid w:val="005C2B2D"/>
    <w:rsid w:val="005C4289"/>
    <w:rsid w:val="005D382B"/>
    <w:rsid w:val="00663A52"/>
    <w:rsid w:val="006B6DF1"/>
    <w:rsid w:val="006E016E"/>
    <w:rsid w:val="006E49E8"/>
    <w:rsid w:val="006E4BEC"/>
    <w:rsid w:val="006F0C29"/>
    <w:rsid w:val="00704B90"/>
    <w:rsid w:val="00711FE4"/>
    <w:rsid w:val="00744B93"/>
    <w:rsid w:val="00761843"/>
    <w:rsid w:val="00765EA7"/>
    <w:rsid w:val="00775A97"/>
    <w:rsid w:val="007A6AAF"/>
    <w:rsid w:val="007E1C6E"/>
    <w:rsid w:val="007E6292"/>
    <w:rsid w:val="007F2370"/>
    <w:rsid w:val="0081000E"/>
    <w:rsid w:val="00813163"/>
    <w:rsid w:val="0082222E"/>
    <w:rsid w:val="00890CB5"/>
    <w:rsid w:val="00990749"/>
    <w:rsid w:val="00993788"/>
    <w:rsid w:val="009C518F"/>
    <w:rsid w:val="009E2386"/>
    <w:rsid w:val="00A0608F"/>
    <w:rsid w:val="00A4295A"/>
    <w:rsid w:val="00A6725E"/>
    <w:rsid w:val="00A754F9"/>
    <w:rsid w:val="00A82276"/>
    <w:rsid w:val="00AB7401"/>
    <w:rsid w:val="00AC0DE4"/>
    <w:rsid w:val="00AE2466"/>
    <w:rsid w:val="00AF70FF"/>
    <w:rsid w:val="00B846C3"/>
    <w:rsid w:val="00C57375"/>
    <w:rsid w:val="00C705DD"/>
    <w:rsid w:val="00C92E21"/>
    <w:rsid w:val="00CA31F3"/>
    <w:rsid w:val="00CA335F"/>
    <w:rsid w:val="00CD408B"/>
    <w:rsid w:val="00D05380"/>
    <w:rsid w:val="00D15C14"/>
    <w:rsid w:val="00D43F68"/>
    <w:rsid w:val="00D96C6D"/>
    <w:rsid w:val="00DA3603"/>
    <w:rsid w:val="00DA567A"/>
    <w:rsid w:val="00DF582B"/>
    <w:rsid w:val="00E043F7"/>
    <w:rsid w:val="00E13B42"/>
    <w:rsid w:val="00E24199"/>
    <w:rsid w:val="00E35531"/>
    <w:rsid w:val="00E53685"/>
    <w:rsid w:val="00E775A5"/>
    <w:rsid w:val="00E80FAE"/>
    <w:rsid w:val="00F22462"/>
    <w:rsid w:val="00F32DF2"/>
    <w:rsid w:val="00F65A07"/>
    <w:rsid w:val="00FA7EAD"/>
    <w:rsid w:val="00FE38C5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06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2E8"/>
    <w:rPr>
      <w:color w:val="0000FF"/>
      <w:u w:val="single"/>
    </w:rPr>
  </w:style>
  <w:style w:type="character" w:customStyle="1" w:styleId="content">
    <w:name w:val="content"/>
    <w:basedOn w:val="a0"/>
    <w:rsid w:val="00DA3603"/>
  </w:style>
  <w:style w:type="character" w:styleId="a5">
    <w:name w:val="FollowedHyperlink"/>
    <w:basedOn w:val="a0"/>
    <w:uiPriority w:val="99"/>
    <w:semiHidden/>
    <w:unhideWhenUsed/>
    <w:rsid w:val="005C2B2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B846C3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A335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ook-media.ru%20%28%F4%EE%F0%EC%E0%20%E7%E0%DF%E2%EA%E8%20%E2%20%EF%F0%E8%EB%EE%E6%E5%ED%E8%E8%20%DC%201%29.%20%8F%EE%F1%EB%E5%20%EE%E1%F0%E0%E1%EE%F2%EA%E8%20%E7%E0%DF%E2%EA%E8,%20%8E%F0%E3%E0%ED%E8%E7%E0%F2%EE%F0%F3%20%EF%E5%F0%E2%EE%E3%EE%20%F2%F3%F0%E0%20%20%E1%F3%E4%E5%F2%20%E2%FB%F1%EB%E0%ED%EE%20%EF%EE%20%FD%EB%E5%EA%F2%F0%EE%ED%ED%EE%E9%20%EF%EE%F7%F2%E5%20%EF%EE%E4%F2%E2%E5%F0%E6%E4%E5%ED%E8%E5%20%EE%20%F0%E5%E3%E8%F1%F2%F0%E0%F6%E8%E8.%20%88%F1%EF%EE%EB%ED%E8%F2%E5%EB%E8%20%E6%E5%EB%E0%FE%F9%E8%E5%20%EF%F0%E8%ED%DF%F2%FC%20%F3%F7%E0%F1%F2%E8%E5%20%E2%20%EA%EE%ED%EA%F3%F0%F1%E5%20%E3%EE%F2%EE%E2%DF%F2%20%EA%E0%EA%F3%FE%20%EB%E8%E1%EE,%20%ED%E0%20%F1%E2%EE%E5%20%F3%F1%EC%EE%F2%F0%E5%ED%E8%E5,%20%EE%E4" TargetMode="External"/><Relationship Id="rId7" Type="http://schemas.openxmlformats.org/officeDocument/2006/relationships/hyperlink" Target="mailto:info@ook-media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6</Pages>
  <Words>1973</Words>
  <Characters>11249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Ким</cp:lastModifiedBy>
  <cp:revision>16</cp:revision>
  <cp:lastPrinted>2015-04-08T22:17:00Z</cp:lastPrinted>
  <dcterms:created xsi:type="dcterms:W3CDTF">2011-12-21T22:37:00Z</dcterms:created>
  <dcterms:modified xsi:type="dcterms:W3CDTF">2015-08-21T23:06:00Z</dcterms:modified>
</cp:coreProperties>
</file>